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5DBE3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Рабочий лист учащегося  _______________________________</w:t>
      </w:r>
    </w:p>
    <w:p w14:paraId="0C5FF88B">
      <w:pPr>
        <w:pStyle w:val="7"/>
        <w:shd w:val="clear" w:color="auto" w:fill="FFFFFF"/>
        <w:spacing w:before="0" w:beforeAutospacing="0" w:after="0" w:afterAutospacing="0"/>
        <w:ind w:left="-426" w:right="-143"/>
        <w:jc w:val="both"/>
        <w:rPr>
          <w:b/>
          <w:bCs/>
          <w:color w:val="4A4A4A"/>
          <w:sz w:val="20"/>
          <w:szCs w:val="20"/>
          <w:lang w:val="ru-RU"/>
        </w:rPr>
      </w:pPr>
    </w:p>
    <w:p w14:paraId="3E1247F6">
      <w:pPr>
        <w:pStyle w:val="7"/>
        <w:shd w:val="clear" w:color="auto" w:fill="FFFFFF"/>
        <w:spacing w:before="0" w:beforeAutospacing="0" w:after="0" w:afterAutospacing="0"/>
        <w:ind w:left="12" w:right="-143" w:hanging="12" w:hangingChars="6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 xml:space="preserve"> Задание 1 Прочитайте текст и скажите, к какой природной зоне подходит это описание.</w:t>
      </w:r>
    </w:p>
    <w:p w14:paraId="7D78C4C9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color w:val="4A4A4A"/>
          <w:sz w:val="20"/>
          <w:szCs w:val="20"/>
          <w:lang w:val="ru-RU"/>
        </w:rPr>
      </w:pPr>
    </w:p>
    <w:p w14:paraId="73A177F1">
      <w:pPr>
        <w:pStyle w:val="7"/>
        <w:shd w:val="clear" w:color="auto" w:fill="FFFFFF"/>
        <w:spacing w:before="0" w:beforeAutospacing="0" w:after="0" w:afterAutospacing="0"/>
        <w:ind w:left="-9" w:firstLine="9"/>
        <w:jc w:val="both"/>
        <w:rPr>
          <w:bCs/>
          <w:sz w:val="20"/>
          <w:szCs w:val="20"/>
          <w:lang w:val="ru-RU"/>
        </w:rPr>
      </w:pPr>
      <w:r>
        <w:rPr>
          <w:bCs/>
          <w:sz w:val="20"/>
          <w:szCs w:val="20"/>
          <w:lang w:val="ru-RU"/>
        </w:rPr>
        <w:t xml:space="preserve">На 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390525" cy="260350"/>
            <wp:effectExtent l="0" t="0" r="9525" b="6350"/>
            <wp:docPr id="8" name="Рисунок 1" descr="https://sokrsokr.net/wp-content/uploads/2014/03/Vozrast-Ze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https://sokrsokr.net/wp-content/uploads/2014/03/Vozrast-Zem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180" cy="26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, есть одно место, где жаркое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337185" cy="331470"/>
            <wp:effectExtent l="0" t="0" r="5715" b="11430"/>
            <wp:docPr id="11" name="Рисунок 4" descr="https://im0-tub-ru.yandex.net/i?id=a414f530bb86a2e42c4ba04e42939d6d&amp;n=13&amp;ex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4" descr="https://im0-tub-ru.yandex.net/i?id=a414f530bb86a2e42c4ba04e42939d6d&amp;n=13&amp;exp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740" cy="33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, а 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353695" cy="309880"/>
            <wp:effectExtent l="0" t="0" r="8255" b="13970"/>
            <wp:docPr id="13" name="Рисунок 9" descr="https://im0-tub-ru.yandex.net/i?id=2c3987dbebdb523c6a3628ea127da1dc&amp;n=13&amp;ex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9" descr="https://im0-tub-ru.yandex.net/i?id=2c3987dbebdb523c6a3628ea127da1dc&amp;n=13&amp;exp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18" cy="3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 иногда не бывает по несколько месяцев, а местами их не бывает и  несколько лет подряд. 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315595" cy="306070"/>
            <wp:effectExtent l="0" t="0" r="8255" b="17780"/>
            <wp:docPr id="15" name="Рисунок 9" descr="https://im0-tub-ru.yandex.net/i?id=2c3987dbebdb523c6a3628ea127da1dc&amp;n=13&amp;ex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9" descr="https://im0-tub-ru.yandex.net/i?id=2c3987dbebdb523c6a3628ea127da1dc&amp;n=13&amp;exp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764" cy="31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>испаряется,  не достигнув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419100" cy="279400"/>
            <wp:effectExtent l="0" t="0" r="0" b="6350"/>
            <wp:docPr id="17" name="Рисунок 1" descr="https://sokrsokr.net/wp-content/uploads/2014/03/Vozrast-Ze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" descr="https://sokrsokr.net/wp-content/uploads/2014/03/Vozrast-Zem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139" cy="29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.  </w:t>
      </w:r>
      <w:r>
        <w:rPr>
          <w:rFonts w:eastAsia="Segoe UI"/>
          <w:color w:val="212529"/>
          <w:sz w:val="20"/>
          <w:szCs w:val="20"/>
          <w:shd w:val="clear" w:color="auto" w:fill="FFFFFF"/>
          <w:lang w:val="ru-RU"/>
        </w:rPr>
        <w:t xml:space="preserve">Удивительно, но на этой гигантской раскаленной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419100" cy="279400"/>
            <wp:effectExtent l="0" t="0" r="0" b="6350"/>
            <wp:docPr id="18" name="Рисунок 1" descr="https://sokrsokr.net/wp-content/uploads/2014/03/Vozrast-Ze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" descr="https://sokrsokr.net/wp-content/uploads/2014/03/Vozrast-Zem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139" cy="29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egoe UI"/>
          <w:color w:val="212529"/>
          <w:sz w:val="20"/>
          <w:szCs w:val="20"/>
          <w:shd w:val="clear" w:color="auto" w:fill="FFFFFF"/>
          <w:lang w:val="ru-RU"/>
        </w:rPr>
        <w:t xml:space="preserve">  человек страдает… от холода. </w:t>
      </w:r>
      <w:r>
        <w:rPr>
          <w:bCs/>
          <w:sz w:val="20"/>
          <w:szCs w:val="20"/>
          <w:lang w:val="ru-RU"/>
        </w:rPr>
        <w:t xml:space="preserve">Днем стоит нестерпимая, изнуряющая +40˚С, а ночью </w:t>
      </w:r>
      <w:r>
        <w:rPr>
          <w:bCs/>
          <w:sz w:val="20"/>
          <w:szCs w:val="20"/>
        </w:rPr>
        <w:t>t</w:t>
      </w:r>
      <w:r>
        <w:rPr>
          <w:bCs/>
          <w:sz w:val="20"/>
          <w:szCs w:val="20"/>
          <w:lang w:val="ru-RU"/>
        </w:rPr>
        <w:t xml:space="preserve"> падает до 0̊.  </w:t>
      </w:r>
      <w:r>
        <w:rPr>
          <w:rFonts w:eastAsia="Segoe UI"/>
          <w:color w:val="212529"/>
          <w:sz w:val="20"/>
          <w:szCs w:val="20"/>
          <w:shd w:val="clear" w:color="auto" w:fill="FFFFFF"/>
          <w:lang w:val="ru-RU"/>
        </w:rPr>
        <w:t xml:space="preserve">В полдень, в самую жару, можно услышать отчетливый треск - это лопается и разлетается на куски перегревшийся камень! </w:t>
      </w:r>
      <w:r>
        <w:rPr>
          <w:sz w:val="20"/>
          <w:szCs w:val="20"/>
          <w:lang w:val="ru-RU"/>
        </w:rPr>
        <w:t xml:space="preserve">Во время бури солнечный свет не доходит до </w:t>
      </w:r>
      <w:r>
        <w:rPr>
          <w:sz w:val="20"/>
          <w:szCs w:val="20"/>
          <w:lang w:val="ru-RU"/>
        </w:rPr>
        <w:drawing>
          <wp:inline distT="0" distB="0" distL="0" distR="0">
            <wp:extent cx="409575" cy="273050"/>
            <wp:effectExtent l="0" t="0" r="9525" b="12700"/>
            <wp:docPr id="19" name="Рисунок 1" descr="https://sokrsokr.net/wp-content/uploads/2014/03/Vozrast-Ze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" descr="https://sokrsokr.net/wp-content/uploads/2014/03/Vozrast-Zem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627" cy="27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ru-RU"/>
        </w:rPr>
        <w:t xml:space="preserve"> и на не</w:t>
      </w:r>
      <w:r>
        <w:rPr>
          <w:sz w:val="20"/>
          <w:szCs w:val="20"/>
          <w:lang w:val="ru-RU"/>
        </w:rPr>
        <w:softHyphen/>
      </w:r>
      <w:r>
        <w:rPr>
          <w:sz w:val="20"/>
          <w:szCs w:val="20"/>
          <w:lang w:val="ru-RU"/>
        </w:rPr>
        <w:t xml:space="preserve">которое время становится темно. </w:t>
      </w:r>
      <w:r>
        <w:rPr>
          <w:bCs/>
          <w:sz w:val="20"/>
          <w:szCs w:val="20"/>
          <w:lang w:val="ru-RU"/>
        </w:rPr>
        <w:t xml:space="preserve">В этой природной зоне практически нет растительности, а 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447675" cy="370840"/>
            <wp:effectExtent l="0" t="0" r="9525" b="10160"/>
            <wp:docPr id="21" name="Рисунок 3" descr="https://pixy.org/src/423/4235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3" descr="https://pixy.org/src/423/42350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7" cy="380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и  </w:t>
      </w:r>
      <w:r>
        <w:rPr>
          <w:bCs/>
          <w:sz w:val="20"/>
          <w:szCs w:val="20"/>
          <w:lang w:val="ru-RU"/>
        </w:rPr>
        <w:drawing>
          <wp:inline distT="0" distB="0" distL="0" distR="0">
            <wp:extent cx="371475" cy="321310"/>
            <wp:effectExtent l="0" t="0" r="9525" b="2540"/>
            <wp:docPr id="22" name="Рисунок 6" descr="https://banner2.kisspng.com/20180420/sgq/kisspng-tree-drawing-shrub-animal-5ada1e1771f918.1854863715242439914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6" descr="https://banner2.kisspng.com/20180420/sgq/kisspng-tree-drawing-shrub-animal-5ada1e1771f918.185486371524243991466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545" cy="33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0"/>
          <w:szCs w:val="20"/>
          <w:lang w:val="ru-RU"/>
        </w:rPr>
        <w:t xml:space="preserve">, которые там растут,  не дают тени. </w:t>
      </w:r>
    </w:p>
    <w:p w14:paraId="31105C40">
      <w:pPr>
        <w:pStyle w:val="7"/>
        <w:shd w:val="clear" w:color="auto" w:fill="FFFFFF"/>
        <w:spacing w:before="0" w:beforeAutospacing="0" w:after="0" w:afterAutospacing="0"/>
        <w:jc w:val="both"/>
        <w:rPr>
          <w:bCs/>
          <w:sz w:val="20"/>
          <w:szCs w:val="20"/>
          <w:lang w:val="ru-RU"/>
        </w:rPr>
      </w:pPr>
    </w:p>
    <w:p w14:paraId="408B0C8A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Задание 2. Используя карту «Природные зоны России» в атласе на стр.30-31, определите в какой части страны находится природная зона пустынь и отметьте ее на контурной карте России.</w:t>
      </w:r>
    </w:p>
    <w:p w14:paraId="374142E7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Задание 3. Используя текст учебника на стр.140 и справочный материал, дайте краткую характеристику зоне пустынь, ответив на следующие вопросы:</w:t>
      </w:r>
    </w:p>
    <w:p w14:paraId="13DDC113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</w:p>
    <w:p w14:paraId="5AF32B81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1. Назовите главные особенности климата</w:t>
      </w:r>
    </w:p>
    <w:p w14:paraId="18A72634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______________________________________________________________________________________________________</w:t>
      </w:r>
    </w:p>
    <w:p w14:paraId="60530E97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bCs/>
          <w:color w:val="4A4A4A"/>
          <w:sz w:val="20"/>
          <w:szCs w:val="20"/>
          <w:u w:val="none"/>
          <w:lang w:val="ru-RU"/>
        </w:rPr>
      </w:pPr>
      <w:r>
        <w:rPr>
          <w:b/>
          <w:iCs/>
          <w:sz w:val="20"/>
          <w:szCs w:val="20"/>
          <w:u w:val="none"/>
          <w:lang w:val="ru-RU"/>
        </w:rPr>
        <w:t>2. Растительный мир( приспособленность к пустыни, примеры растений)</w:t>
      </w:r>
    </w:p>
    <w:p w14:paraId="21C9EEB0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iCs/>
          <w:sz w:val="20"/>
          <w:szCs w:val="20"/>
          <w:u w:val="none"/>
          <w:lang w:val="ru-RU"/>
        </w:rPr>
      </w:pPr>
      <w:r>
        <w:rPr>
          <w:b/>
          <w:iCs/>
          <w:sz w:val="20"/>
          <w:szCs w:val="20"/>
          <w:u w:val="none"/>
          <w:lang w:val="ru-RU"/>
        </w:rPr>
        <w:t>______________________________________________________________________________________________________</w:t>
      </w:r>
    </w:p>
    <w:p w14:paraId="783F9C84">
      <w:pPr>
        <w:pStyle w:val="7"/>
        <w:numPr>
          <w:ilvl w:val="0"/>
          <w:numId w:val="1"/>
        </w:numPr>
        <w:pBdr>
          <w:bottom w:val="single" w:color="auto" w:sz="12" w:space="0"/>
        </w:pBdr>
        <w:shd w:val="clear" w:color="auto" w:fill="FFFFFF"/>
        <w:spacing w:before="0" w:beforeAutospacing="0" w:after="0" w:afterAutospacing="0"/>
        <w:ind w:right="-143"/>
        <w:jc w:val="both"/>
        <w:rPr>
          <w:b/>
          <w:iCs/>
          <w:sz w:val="20"/>
          <w:szCs w:val="20"/>
          <w:u w:val="none"/>
          <w:lang w:val="ru-RU"/>
        </w:rPr>
      </w:pPr>
      <w:r>
        <w:rPr>
          <w:b/>
          <w:iCs/>
          <w:sz w:val="20"/>
          <w:szCs w:val="20"/>
          <w:u w:val="none"/>
          <w:lang w:val="ru-RU"/>
        </w:rPr>
        <w:t>Животный мир (приспособленность к пустыни, примеры животных)</w:t>
      </w:r>
    </w:p>
    <w:p w14:paraId="1C6E411B">
      <w:pPr>
        <w:pStyle w:val="7"/>
        <w:numPr>
          <w:ilvl w:val="0"/>
          <w:numId w:val="0"/>
        </w:numPr>
        <w:pBdr>
          <w:bottom w:val="single" w:color="auto" w:sz="12" w:space="0"/>
        </w:pBdr>
        <w:shd w:val="clear" w:color="auto" w:fill="FFFFFF"/>
        <w:spacing w:before="0" w:beforeAutospacing="0" w:after="0" w:afterAutospacing="0"/>
        <w:ind w:right="-143" w:rightChars="0"/>
        <w:jc w:val="both"/>
        <w:rPr>
          <w:b/>
          <w:iCs/>
          <w:sz w:val="20"/>
          <w:szCs w:val="20"/>
          <w:u w:val="none"/>
          <w:lang w:val="ru-RU"/>
        </w:rPr>
      </w:pPr>
    </w:p>
    <w:p w14:paraId="7C226EEC"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leftChars="0" w:right="-143" w:firstLine="0" w:firstLineChars="0"/>
        <w:jc w:val="both"/>
        <w:rPr>
          <w:b/>
          <w:iCs/>
          <w:sz w:val="20"/>
          <w:szCs w:val="20"/>
          <w:u w:val="none"/>
          <w:lang w:val="ru-RU"/>
        </w:rPr>
      </w:pPr>
      <w:r>
        <w:rPr>
          <w:b/>
          <w:iCs/>
          <w:sz w:val="20"/>
          <w:szCs w:val="20"/>
          <w:u w:val="none"/>
          <w:lang w:val="ru-RU"/>
        </w:rPr>
        <w:t>Ведется ли в этой зоне хозяйственная деятельность?</w:t>
      </w:r>
    </w:p>
    <w:p w14:paraId="4863DE7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/>
        <w:ind w:leftChars="0" w:right="-143" w:rightChars="0"/>
        <w:jc w:val="both"/>
        <w:rPr>
          <w:rFonts w:hint="default"/>
          <w:b/>
          <w:iCs/>
          <w:sz w:val="20"/>
          <w:szCs w:val="20"/>
          <w:u w:val="none"/>
          <w:lang w:val="ru-RU"/>
        </w:rPr>
      </w:pPr>
      <w:r>
        <w:rPr>
          <w:rFonts w:hint="default"/>
          <w:b/>
          <w:iCs/>
          <w:sz w:val="20"/>
          <w:szCs w:val="20"/>
          <w:u w:val="none"/>
          <w:lang w:val="ru-RU"/>
        </w:rPr>
        <w:t>_____________________________________________________________________________________________________</w:t>
      </w:r>
    </w:p>
    <w:p w14:paraId="2225A2E4">
      <w:pPr>
        <w:pStyle w:val="7"/>
        <w:shd w:val="clear" w:color="auto" w:fill="FFFFFF"/>
        <w:spacing w:before="0" w:beforeAutospacing="0" w:after="0" w:afterAutospacing="0"/>
        <w:ind w:right="-143"/>
        <w:jc w:val="both"/>
        <w:rPr>
          <w:b/>
          <w:iCs/>
          <w:sz w:val="20"/>
          <w:szCs w:val="20"/>
          <w:u w:val="none"/>
          <w:lang w:val="ru-RU"/>
        </w:rPr>
      </w:pPr>
    </w:p>
    <w:p w14:paraId="38A25090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u w:val="none"/>
          <w:lang w:val="ru-RU"/>
        </w:rPr>
        <w:t>З</w:t>
      </w:r>
      <w:r>
        <w:rPr>
          <w:b/>
          <w:bCs/>
          <w:color w:val="4A4A4A"/>
          <w:sz w:val="20"/>
          <w:szCs w:val="20"/>
          <w:u w:val="none"/>
        </w:rPr>
        <w:t xml:space="preserve">адание 4. </w:t>
      </w:r>
      <w:r>
        <w:rPr>
          <w:b/>
          <w:bCs/>
          <w:sz w:val="20"/>
          <w:szCs w:val="20"/>
          <w:u w:val="none"/>
        </w:rPr>
        <w:t>Дополните ответ.</w:t>
      </w:r>
      <w:r>
        <w:rPr>
          <w:rFonts w:hint="default"/>
          <w:b/>
          <w:bCs/>
          <w:sz w:val="20"/>
          <w:szCs w:val="20"/>
          <w:u w:val="none"/>
          <w:lang w:val="ru-RU"/>
        </w:rPr>
        <w:t xml:space="preserve"> </w:t>
      </w:r>
      <w:r>
        <w:rPr>
          <w:b/>
          <w:bCs/>
          <w:sz w:val="20"/>
          <w:szCs w:val="20"/>
          <w:u w:val="none"/>
          <w:lang w:val="ru-RU"/>
        </w:rPr>
        <w:t>Чт</w:t>
      </w:r>
      <w:r>
        <w:rPr>
          <w:b/>
          <w:bCs/>
          <w:sz w:val="20"/>
          <w:szCs w:val="20"/>
          <w:lang w:val="ru-RU"/>
        </w:rPr>
        <w:t xml:space="preserve">о нужно взять туристу, путешествуя по пустыне? </w:t>
      </w:r>
    </w:p>
    <w:p w14:paraId="5849A477">
      <w:pPr>
        <w:pStyle w:val="7"/>
        <w:shd w:val="clear" w:color="auto" w:fill="FFFFFF"/>
        <w:spacing w:before="0" w:beforeAutospacing="0" w:after="0" w:afterAutospacing="0"/>
        <w:jc w:val="both"/>
        <w:rPr>
          <w:rFonts w:hint="default"/>
          <w:b/>
          <w:bCs/>
          <w:sz w:val="20"/>
          <w:szCs w:val="20"/>
          <w:lang w:val="ru-RU"/>
        </w:rPr>
      </w:pPr>
      <w:r>
        <w:rPr>
          <w:rFonts w:hint="default"/>
          <w:b/>
          <w:bCs/>
          <w:sz w:val="20"/>
          <w:szCs w:val="20"/>
          <w:lang w:val="ru-RU"/>
        </w:rPr>
        <w:t>_____________________________________________________________________________________________________</w:t>
      </w:r>
    </w:p>
    <w:p w14:paraId="5101DA61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  <w:lang w:val="ru-RU"/>
        </w:rPr>
      </w:pPr>
      <w:r>
        <w:rPr>
          <w:b/>
          <w:bCs/>
          <w:color w:val="4A4A4A"/>
          <w:sz w:val="20"/>
          <w:szCs w:val="20"/>
          <w:lang w:val="ru-RU"/>
        </w:rPr>
        <w:t>Задание 5</w:t>
      </w:r>
      <w:r>
        <w:rPr>
          <w:b/>
          <w:bCs/>
          <w:sz w:val="20"/>
          <w:szCs w:val="20"/>
          <w:lang w:val="ru-RU"/>
        </w:rPr>
        <w:t>. Проанализируйте таблицу и дайте ответы на поставленные вопросы</w:t>
      </w:r>
    </w:p>
    <w:p w14:paraId="3475BA74">
      <w:pPr>
        <w:pStyle w:val="7"/>
        <w:shd w:val="clear" w:color="auto" w:fill="FFFFFF"/>
        <w:spacing w:before="0" w:beforeAutospacing="0" w:after="0" w:afterAutospacing="0"/>
        <w:ind w:firstLine="2301" w:firstLineChars="1150"/>
        <w:jc w:val="both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Мониторинг количества осадков за последний год.</w:t>
      </w:r>
    </w:p>
    <w:tbl>
      <w:tblPr>
        <w:tblStyle w:val="4"/>
        <w:tblpPr w:leftFromText="180" w:rightFromText="180" w:vertAnchor="text" w:horzAnchor="page" w:tblpX="884" w:tblpY="267"/>
        <w:tblOverlap w:val="never"/>
        <w:tblW w:w="9652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"/>
        <w:gridCol w:w="1261"/>
        <w:gridCol w:w="20"/>
        <w:gridCol w:w="1929"/>
        <w:gridCol w:w="2136"/>
        <w:gridCol w:w="1899"/>
        <w:gridCol w:w="2243"/>
      </w:tblGrid>
      <w:tr w14:paraId="409E891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CDDC6F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val="ru-RU"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2D10CC1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Месяц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7665C718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val="ru-RU" w:eastAsia="ru-RU"/>
              </w:rPr>
              <w:drawing>
                <wp:inline distT="0" distB="0" distL="0" distR="0">
                  <wp:extent cx="301625" cy="296545"/>
                  <wp:effectExtent l="0" t="0" r="3175" b="8255"/>
                  <wp:docPr id="25" name="Рисунок 4" descr="https://im0-tub-ru.yandex.net/i?id=a414f530bb86a2e42c4ba04e42939d6d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4" descr="https://im0-tub-ru.yandex.net/i?id=a414f530bb86a2e42c4ba04e42939d6d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20" cy="29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CF36C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воздуха днем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55EB8FF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val="ru-RU" w:eastAsia="ru-RU"/>
              </w:rPr>
              <w:drawing>
                <wp:inline distT="0" distB="0" distL="0" distR="0">
                  <wp:extent cx="418465" cy="408305"/>
                  <wp:effectExtent l="0" t="0" r="635" b="10795"/>
                  <wp:docPr id="26" name="Рисунок 15" descr="https://s.pfst.net/2016.11/528140467210f08a665fb260d22747ae69c62f7d0478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15" descr="https://s.pfst.net/2016.11/528140467210f08a665fb260d22747ae69c62f7d0478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39032" b="564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694" cy="408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воды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FBD50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val="ru-RU" w:eastAsia="ru-RU"/>
              </w:rPr>
              <w:drawing>
                <wp:inline distT="0" distB="0" distL="0" distR="0">
                  <wp:extent cx="301625" cy="296545"/>
                  <wp:effectExtent l="0" t="0" r="3175" b="8255"/>
                  <wp:docPr id="27" name="Рисунок 4" descr="https://im0-tub-ru.yandex.net/i?id=a414f530bb86a2e42c4ba04e42939d6d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4" descr="https://im0-tub-ru.yandex.net/i?id=a414f530bb86a2e42c4ba04e42939d6d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20" cy="29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7802F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Солнечных</w:t>
            </w: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дней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0040524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val="ru-RU" w:eastAsia="ru-RU"/>
              </w:rPr>
              <w:drawing>
                <wp:inline distT="0" distB="0" distL="0" distR="0">
                  <wp:extent cx="184785" cy="349885"/>
                  <wp:effectExtent l="0" t="0" r="5715" b="12065"/>
                  <wp:docPr id="28" name="Рисунок 18" descr="https://banner2.kisspng.com/20180326/zbe/kisspng-drop-water-computer-icons-symbol-clip-art-water-5ab961e867fac3.1919254315220986644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18" descr="https://banner2.kisspng.com/20180326/zbe/kisspng-drop-water-computer-icons-symbol-clip-art-water-5ab961e867fac3.19192543152209866442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3494" t="6444" r="25217" b="180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109" cy="353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29762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Дождливые дни</w:t>
            </w: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(осадки)</w:t>
            </w:r>
          </w:p>
        </w:tc>
      </w:tr>
      <w:tr w14:paraId="3988C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490FD6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162CAC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Январь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46407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180DFF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-6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C6ED1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+6° 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328FA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8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6EEA4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0 дней </w:t>
            </w:r>
          </w:p>
        </w:tc>
      </w:tr>
      <w:tr w14:paraId="682A745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3F8B7FD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4514C15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Февраль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B991D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BB33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-3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62EAA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+6°C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EFDC0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10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3BD6C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2 дня </w:t>
            </w:r>
          </w:p>
        </w:tc>
      </w:tr>
      <w:tr w14:paraId="31A41E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3C55157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5DF1F35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Март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87927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9B2EB1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+9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43CDE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+9°C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B027F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11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AEB71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2 дня </w:t>
            </w:r>
          </w:p>
        </w:tc>
      </w:tr>
      <w:tr w14:paraId="1D283E9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21C8A4F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A4C90F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Апрель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DBF64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8BBC0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+17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44D1F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+13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695A7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18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E6041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0 дней </w:t>
            </w:r>
          </w:p>
        </w:tc>
      </w:tr>
      <w:tr w14:paraId="6A0AA31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F34E8D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7D4B392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Май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9F6D0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6952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+26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D6F66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+19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C11E0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23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03FD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2 дня </w:t>
            </w:r>
          </w:p>
        </w:tc>
      </w:tr>
      <w:tr w14:paraId="64CF36A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78131C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75A7B8D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Июнь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0C09D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FC9381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+30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8185C1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+23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03AD7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23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00910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1 день </w:t>
            </w:r>
          </w:p>
        </w:tc>
      </w:tr>
      <w:tr w14:paraId="4CA1251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062655B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262F175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Июль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B30A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BC3C48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+33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F54714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+26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B12E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25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5995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1 день </w:t>
            </w:r>
          </w:p>
        </w:tc>
      </w:tr>
      <w:tr w14:paraId="024CB42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F981C08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2CA29F7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Август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121A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46973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+33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1CD83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+25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740DE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29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A1D9A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0 дней </w:t>
            </w:r>
          </w:p>
        </w:tc>
      </w:tr>
      <w:tr w14:paraId="3051264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0C65F78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B2FF38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Сентябрь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35714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F7EFF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+24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3DD24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+19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E87B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23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76DF0F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0 дней </w:t>
            </w:r>
          </w:p>
        </w:tc>
      </w:tr>
      <w:tr w14:paraId="7ADB989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4A25707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37F9801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Октябрь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CE9E35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688C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+10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7BA39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+13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77448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19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7EBE22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0 дней </w:t>
            </w:r>
          </w:p>
        </w:tc>
      </w:tr>
      <w:tr w14:paraId="20FC359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033A218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1A661668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Ноябрь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F842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961C8E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+4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DEDAE8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+8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69B9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15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B25C13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3 дня </w:t>
            </w:r>
          </w:p>
        </w:tc>
      </w:tr>
      <w:tr w14:paraId="122C5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5694AFB7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41DB2D1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>Декабрь</w:t>
            </w: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C522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1CB1A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9F00"/>
                <w:lang w:eastAsia="ru-RU"/>
              </w:rPr>
              <w:t>+0 °C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262C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E93F1"/>
                <w:lang w:eastAsia="ru-RU"/>
              </w:rPr>
              <w:t>+3 °C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5A5CFD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EB632D"/>
                <w:lang w:eastAsia="ru-RU"/>
              </w:rPr>
              <w:t>6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30CA26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lang w:eastAsia="ru-RU"/>
              </w:rPr>
              <w:t xml:space="preserve">2 дня </w:t>
            </w:r>
          </w:p>
        </w:tc>
      </w:tr>
      <w:tr w14:paraId="0E009E6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4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2292778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153" w:type="dxa"/>
              <w:bottom w:w="0" w:type="dxa"/>
              <w:right w:w="0" w:type="dxa"/>
            </w:tcMar>
            <w:vAlign w:val="center"/>
          </w:tcPr>
          <w:p w14:paraId="652B243B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  <w:tc>
          <w:tcPr>
            <w:tcW w:w="20" w:type="dxa"/>
            <w:tcBorders>
              <w:top w:val="single" w:color="auto" w:sz="4" w:space="0"/>
              <w:left w:val="single" w:color="E4E4E4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0ABB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EE039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009F00"/>
                <w:lang w:eastAsia="ru-RU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635E20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E93F1"/>
                <w:lang w:eastAsia="ru-RU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B0D1D9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EB632D"/>
                <w:lang w:eastAsia="ru-RU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306C6C">
            <w:pPr>
              <w:spacing w:line="214" w:lineRule="atLeast"/>
              <w:jc w:val="both"/>
              <w:rPr>
                <w:rFonts w:ascii="Times New Roman" w:hAnsi="Times New Roman" w:eastAsia="Times New Roman" w:cs="Times New Roman"/>
                <w:color w:val="444444"/>
                <w:lang w:eastAsia="ru-RU"/>
              </w:rPr>
            </w:pPr>
          </w:p>
        </w:tc>
      </w:tr>
    </w:tbl>
    <w:p w14:paraId="75E26676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  <w:u w:val="single"/>
        </w:rPr>
      </w:pPr>
    </w:p>
    <w:p w14:paraId="124C8880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30802642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122BF138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2F839B1D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296254AF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1E6464A7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4631E5B9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467EB564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4F753DD8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054A13AD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68AC8288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22AE4DE4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6BCE2D54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42826747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32C0D343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161F88DE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1260FD03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19535762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2E49BD53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3CAFED91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 каком месяце больше всего солнечных дней? __________________</w:t>
      </w:r>
    </w:p>
    <w:p w14:paraId="0E4762D5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 каком месяце больше всего дождливых дней?__________________</w:t>
      </w:r>
    </w:p>
    <w:p w14:paraId="31916646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 каком месяце вода прогревается сильнее всего? _________________ </w:t>
      </w:r>
    </w:p>
    <w:p w14:paraId="61E20B23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 каком месяце вода прогревается меньше всего? _________________</w:t>
      </w:r>
    </w:p>
    <w:p w14:paraId="6839C27A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12F2125B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5C931028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741CBB52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11690C02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1A745CA4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363CC70E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517DC6BC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67C35CD1">
      <w:pPr>
        <w:pStyle w:val="8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ru-RU"/>
        </w:rPr>
      </w:pPr>
    </w:p>
    <w:p w14:paraId="16312D58">
      <w:pPr>
        <w:pStyle w:val="8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Используя диаграмму </w:t>
      </w:r>
      <w:r>
        <w:rPr>
          <w:b/>
          <w:bCs/>
          <w:i/>
          <w:iCs/>
          <w:sz w:val="20"/>
          <w:szCs w:val="20"/>
          <w:lang w:val="ru-RU"/>
        </w:rPr>
        <w:t>«Рейтинг комфортности отдыха» определите какой месяц больше всего подходит для отдыха на берегу Каспийского моря</w:t>
      </w:r>
    </w:p>
    <w:p w14:paraId="47567B39">
      <w:pPr>
        <w:pStyle w:val="8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0"/>
          <w:szCs w:val="20"/>
          <w:lang w:val="ru-RU"/>
        </w:rPr>
      </w:pPr>
    </w:p>
    <w:p w14:paraId="5338FD35">
      <w:pPr>
        <w:pStyle w:val="8"/>
        <w:shd w:val="clear" w:color="auto" w:fill="FFFFFF"/>
        <w:spacing w:before="0" w:beforeAutospacing="0" w:after="0" w:afterAutospacing="0"/>
        <w:ind w:firstLine="2701" w:firstLineChars="1350"/>
        <w:jc w:val="both"/>
        <w:rPr>
          <w:b/>
          <w:bCs/>
          <w:i/>
          <w:iCs/>
          <w:sz w:val="20"/>
          <w:szCs w:val="20"/>
          <w:lang w:val="ru-RU"/>
        </w:rPr>
      </w:pPr>
      <w:r>
        <w:rPr>
          <w:b/>
          <w:bCs/>
          <w:i/>
          <w:iCs/>
          <w:sz w:val="20"/>
          <w:szCs w:val="20"/>
        </w:rPr>
        <w:t>Рейтинг комфортности отдых</w:t>
      </w:r>
    </w:p>
    <w:p w14:paraId="7C9AC7C6">
      <w:pPr>
        <w:pStyle w:val="8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ru-RU"/>
        </w:rPr>
        <w:drawing>
          <wp:inline distT="0" distB="0" distL="0" distR="0">
            <wp:extent cx="6268720" cy="1952625"/>
            <wp:effectExtent l="4445" t="4445" r="13335" b="5080"/>
            <wp:docPr id="29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bookmarkStart w:id="0" w:name="_GoBack"/>
      <w:bookmarkEnd w:id="0"/>
    </w:p>
    <w:p w14:paraId="541F8734">
      <w:pPr>
        <w:pStyle w:val="8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</w:p>
    <w:p w14:paraId="4D98AF22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Задание 6. Оцените ситуации и ответьте на вопросы</w:t>
      </w:r>
    </w:p>
    <w:p w14:paraId="7CEAD3B2">
      <w:pPr>
        <w:pStyle w:val="2"/>
        <w:spacing w:beforeAutospacing="0" w:afterAutospacing="0" w:line="15" w:lineRule="atLeast"/>
        <w:jc w:val="both"/>
        <w:textAlignment w:val="baseline"/>
        <w:rPr>
          <w:rFonts w:hint="default" w:ascii="Times New Roman" w:hAnsi="Times New Roman" w:eastAsia="SB Sans Display"/>
          <w:i/>
          <w:iCs/>
          <w:color w:val="222222"/>
          <w:sz w:val="20"/>
          <w:szCs w:val="20"/>
          <w:lang w:val="ru-RU"/>
        </w:rPr>
      </w:pPr>
      <w:r>
        <w:rPr>
          <w:rFonts w:hint="default" w:ascii="Times New Roman" w:hAnsi="Times New Roman" w:eastAsia="SB Sans Display"/>
          <w:i/>
          <w:iCs/>
          <w:color w:val="222222"/>
          <w:sz w:val="20"/>
          <w:szCs w:val="20"/>
          <w:shd w:val="clear" w:color="auto" w:fill="FAFCFF"/>
          <w:lang w:val="ru-RU"/>
        </w:rPr>
        <w:t>Семейный бюджет и отдых в пустыне</w:t>
      </w:r>
    </w:p>
    <w:p w14:paraId="69D1A996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lang w:val="ru-RU"/>
        </w:rPr>
      </w:pP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 xml:space="preserve">Ситуация. </w:t>
      </w:r>
      <w:r>
        <w:rPr>
          <w:sz w:val="20"/>
          <w:szCs w:val="20"/>
          <w:shd w:val="clear" w:color="auto" w:fill="FAFCFF"/>
          <w:lang w:val="ru-RU"/>
        </w:rPr>
        <w:t>Семья Ивановых решила провести отпуск в Астраханской области, посетив пустынные и полупустынные районы. Они планируют поездку на 10 дней. Стоимость путёвки — 45 000 рублей на всех, дорога — 15 000 рублей, экскурсии — 8 000 рублей, питание и мелкие расходы — 12 000 рублей.</w:t>
      </w:r>
    </w:p>
    <w:p w14:paraId="1EAC5708">
      <w:pPr>
        <w:pStyle w:val="5"/>
        <w:spacing w:before="0" w:beforeAutospacing="0" w:after="0" w:afterAutospacing="0"/>
        <w:jc w:val="both"/>
        <w:textAlignment w:val="baseline"/>
        <w:rPr>
          <w:i/>
          <w:iCs/>
          <w:sz w:val="20"/>
          <w:szCs w:val="20"/>
          <w:lang w:val="ru-RU"/>
        </w:rPr>
      </w:pPr>
      <w:r>
        <w:rPr>
          <w:b/>
          <w:bCs/>
          <w:i/>
          <w:iCs/>
          <w:color w:val="222222"/>
          <w:sz w:val="20"/>
          <w:szCs w:val="20"/>
          <w:shd w:val="clear" w:color="auto" w:fill="FAFCFF"/>
          <w:lang w:val="ru-RU"/>
        </w:rPr>
        <w:t>Вопросы:</w:t>
      </w:r>
    </w:p>
    <w:p w14:paraId="68806D33">
      <w:pPr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1.Рассчитайте общую стоимость поездки.</w:t>
      </w:r>
    </w:p>
    <w:p w14:paraId="7489BD29">
      <w:pPr>
        <w:spacing w:before="3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2.Если семья хочет разделить все расходы поровну между тремя членами семьи, сколько заплатит каждый?</w:t>
      </w:r>
    </w:p>
    <w:p w14:paraId="09DE495E">
      <w:pPr>
        <w:spacing w:before="3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 Если у семьи есть скидка на путёвку </w:t>
      </w:r>
      <w:r>
        <w:rPr>
          <w:rFonts w:ascii="Times New Roman" w:hAnsi="Times New Roman" w:cs="Times New Roman"/>
          <w:b/>
          <w:bCs/>
          <w:color w:val="222222"/>
          <w:lang w:val="ru-RU"/>
        </w:rPr>
        <w:t>10%</w:t>
      </w:r>
      <w:r>
        <w:rPr>
          <w:rFonts w:ascii="Times New Roman" w:hAnsi="Times New Roman" w:cs="Times New Roman"/>
          <w:lang w:val="ru-RU"/>
        </w:rPr>
        <w:t>, какова будет новая стоимость поездки?</w:t>
      </w:r>
    </w:p>
    <w:p w14:paraId="11892D0B">
      <w:pPr>
        <w:pStyle w:val="2"/>
        <w:spacing w:beforeAutospacing="0" w:afterAutospacing="0" w:line="15" w:lineRule="atLeast"/>
        <w:jc w:val="both"/>
        <w:textAlignment w:val="baseline"/>
        <w:rPr>
          <w:rFonts w:hint="default" w:ascii="Times New Roman" w:hAnsi="Times New Roman" w:eastAsia="SB Sans Display"/>
          <w:color w:val="222222"/>
          <w:sz w:val="20"/>
          <w:szCs w:val="20"/>
        </w:rPr>
      </w:pPr>
      <w:r>
        <w:rPr>
          <w:rFonts w:hint="default" w:ascii="Times New Roman" w:hAnsi="Times New Roman" w:eastAsia="SB Sans Display"/>
          <w:color w:val="222222"/>
          <w:sz w:val="20"/>
          <w:szCs w:val="20"/>
          <w:shd w:val="clear" w:color="auto" w:fill="FAFCFF"/>
        </w:rPr>
        <w:t>Экономия и скидки</w:t>
      </w:r>
    </w:p>
    <w:p w14:paraId="4A966229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lang w:val="ru-RU"/>
        </w:rPr>
      </w:pP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Ситуация. В</w:t>
      </w:r>
      <w:r>
        <w:rPr>
          <w:sz w:val="20"/>
          <w:szCs w:val="20"/>
          <w:shd w:val="clear" w:color="auto" w:fill="FAFCFF"/>
          <w:lang w:val="ru-RU"/>
        </w:rPr>
        <w:t xml:space="preserve"> магазине сувениров в районе пустыни проходит акция: скидка 20% на все товары. Турист хочет купить сувенир за 1 500 рублей.</w:t>
      </w:r>
    </w:p>
    <w:p w14:paraId="30EE760F">
      <w:pPr>
        <w:pStyle w:val="5"/>
        <w:spacing w:before="0" w:beforeAutospacing="0" w:after="0" w:afterAutospacing="0"/>
        <w:jc w:val="both"/>
        <w:textAlignment w:val="baseline"/>
        <w:rPr>
          <w:i/>
          <w:iCs/>
          <w:sz w:val="20"/>
          <w:szCs w:val="20"/>
        </w:rPr>
      </w:pPr>
      <w:r>
        <w:rPr>
          <w:b/>
          <w:bCs/>
          <w:i/>
          <w:iCs/>
          <w:color w:val="222222"/>
          <w:sz w:val="20"/>
          <w:szCs w:val="20"/>
          <w:shd w:val="clear" w:color="auto" w:fill="FAFCFF"/>
        </w:rPr>
        <w:t>Вопросы:</w:t>
      </w:r>
    </w:p>
    <w:p w14:paraId="0EC4D627">
      <w:pPr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AFCFF"/>
        </w:rPr>
        <w:t>Сколько рублей составит скидка?</w:t>
      </w:r>
    </w:p>
    <w:p w14:paraId="5D9F9319">
      <w:pPr>
        <w:numPr>
          <w:ilvl w:val="0"/>
          <w:numId w:val="2"/>
        </w:numPr>
        <w:spacing w:before="3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Какую сумму заплатит турист после скидки?</w:t>
      </w:r>
    </w:p>
    <w:p w14:paraId="21DF047B">
      <w:pPr>
        <w:numPr>
          <w:ilvl w:val="0"/>
          <w:numId w:val="2"/>
        </w:numPr>
        <w:spacing w:after="120" w:line="310" w:lineRule="exact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Если у туриста есть дисконтная карта с дополнительной скидкой 5%, какова будет итоговая цен</w:t>
      </w:r>
    </w:p>
    <w:p w14:paraId="12F2A2E7">
      <w:pPr>
        <w:pStyle w:val="2"/>
        <w:spacing w:beforeAutospacing="0" w:afterAutospacing="0" w:line="15" w:lineRule="atLeast"/>
        <w:jc w:val="both"/>
        <w:textAlignment w:val="baseline"/>
        <w:rPr>
          <w:rFonts w:hint="default" w:ascii="Times New Roman" w:hAnsi="Times New Roman" w:eastAsia="SB Sans Display"/>
          <w:color w:val="222222"/>
          <w:sz w:val="20"/>
          <w:szCs w:val="20"/>
          <w:lang w:val="ru-RU"/>
        </w:rPr>
      </w:pPr>
      <w:r>
        <w:rPr>
          <w:rFonts w:hint="default" w:ascii="Times New Roman" w:hAnsi="Times New Roman" w:eastAsia="SB Sans Display"/>
          <w:color w:val="222222"/>
          <w:sz w:val="20"/>
          <w:szCs w:val="20"/>
          <w:shd w:val="clear" w:color="auto" w:fill="FAFCFF"/>
          <w:lang w:val="ru-RU"/>
        </w:rPr>
        <w:t xml:space="preserve"> Финансовое планирование</w:t>
      </w:r>
    </w:p>
    <w:p w14:paraId="5014CA5C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lang w:val="ru-RU"/>
        </w:rPr>
      </w:pP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 xml:space="preserve">Ситуация. </w:t>
      </w:r>
      <w:r>
        <w:rPr>
          <w:sz w:val="20"/>
          <w:szCs w:val="20"/>
          <w:shd w:val="clear" w:color="auto" w:fill="FAFCFF"/>
          <w:lang w:val="ru-RU"/>
        </w:rPr>
        <w:t>Школьник решил накопить на поездку в пустыню Калмыкии. Стоимость путёвки — 30 000 рублей. Он может откладывать по 2 500 рублей в месяц.</w:t>
      </w:r>
    </w:p>
    <w:p w14:paraId="21F7F051">
      <w:pPr>
        <w:pStyle w:val="5"/>
        <w:spacing w:before="0" w:beforeAutospacing="0" w:after="0" w:afterAutospacing="0"/>
        <w:jc w:val="both"/>
        <w:textAlignment w:val="baseline"/>
        <w:rPr>
          <w:b/>
          <w:bCs/>
          <w:i/>
          <w:iCs/>
          <w:sz w:val="20"/>
          <w:szCs w:val="20"/>
          <w:lang w:val="ru-RU"/>
        </w:rPr>
      </w:pPr>
      <w:r>
        <w:rPr>
          <w:b/>
          <w:bCs/>
          <w:i/>
          <w:iCs/>
          <w:color w:val="222222"/>
          <w:sz w:val="20"/>
          <w:szCs w:val="20"/>
          <w:shd w:val="clear" w:color="auto" w:fill="FAFCFF"/>
          <w:lang w:val="ru-RU"/>
        </w:rPr>
        <w:t>Вопросы:</w:t>
      </w:r>
    </w:p>
    <w:p w14:paraId="6F8DFCD4">
      <w:pPr>
        <w:numPr>
          <w:ilvl w:val="0"/>
          <w:numId w:val="3"/>
        </w:numPr>
        <w:ind w:left="-360" w:firstLine="300" w:firstLineChars="15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За сколько месяцев он сможет накопить нужную сумму?</w:t>
      </w:r>
    </w:p>
    <w:p w14:paraId="32636F8D">
      <w:pPr>
        <w:numPr>
          <w:ilvl w:val="0"/>
          <w:numId w:val="3"/>
        </w:numPr>
        <w:spacing w:before="3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Если он найдёт подработку и сможет откладывать по 4 000 рублей в месяц, через сколько месяцев он поедет в путешествие?</w:t>
      </w:r>
    </w:p>
    <w:p w14:paraId="0E8317C0">
      <w:pPr>
        <w:numPr>
          <w:ilvl w:val="0"/>
          <w:numId w:val="3"/>
        </w:numPr>
        <w:spacing w:before="30"/>
        <w:ind w:left="-360" w:firstLine="300" w:firstLineChars="15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Какие ещё расходы ему стоит учесть при планировании поездки?</w:t>
      </w:r>
    </w:p>
    <w:p w14:paraId="51CA7845">
      <w:pPr>
        <w:spacing w:after="12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Задание 7. Прочитайте текст, проанализируйте </w:t>
      </w:r>
      <w:r>
        <w:rPr>
          <w:rFonts w:ascii="Times New Roman" w:hAnsi="Times New Roman" w:cs="Times New Roman"/>
          <w:b/>
          <w:color w:val="333333"/>
          <w:shd w:val="clear" w:color="auto" w:fill="FFFFFF"/>
          <w:lang w:val="ru-RU"/>
        </w:rPr>
        <w:t>причины процесса опустынивания, его последствия, а также обсудите  меры по борьбе с ним</w:t>
      </w:r>
    </w:p>
    <w:p w14:paraId="79ADA0F2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b/>
          <w:bCs/>
          <w:sz w:val="20"/>
          <w:szCs w:val="20"/>
          <w:shd w:val="clear" w:color="auto" w:fill="FAFCFF"/>
          <w:lang w:val="ru-RU"/>
        </w:rPr>
        <w:t xml:space="preserve">Опустынивание </w:t>
      </w:r>
      <w:r>
        <w:rPr>
          <w:sz w:val="20"/>
          <w:szCs w:val="20"/>
          <w:shd w:val="clear" w:color="auto" w:fill="FAFCFF"/>
          <w:lang w:val="ru-RU"/>
        </w:rPr>
        <w:t xml:space="preserve">— это процесс деградации земель, при котором плодородные почвы превращаются в пустыни из-за климатических и хозяйственных факторов. В России эта проблема особенно актуальна для южных регионов. Основными причинами опустынивания земель являются: </w:t>
      </w:r>
    </w:p>
    <w:p w14:paraId="4EDA9578">
      <w:pPr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hd w:val="clear" w:color="auto" w:fill="FAFCFF"/>
          <w:lang w:val="ru-RU"/>
        </w:rPr>
        <w:t>1.</w:t>
      </w:r>
      <w:r>
        <w:rPr>
          <w:rFonts w:ascii="Times New Roman" w:hAnsi="Times New Roman" w:cs="Times New Roman"/>
          <w:b/>
          <w:bCs/>
          <w:color w:val="222222"/>
          <w:shd w:val="clear" w:color="auto" w:fill="FAFCFF"/>
          <w:lang w:val="ru-RU"/>
        </w:rPr>
        <w:t>Климатические изменения</w:t>
      </w:r>
      <w:r>
        <w:rPr>
          <w:rFonts w:ascii="Times New Roman" w:hAnsi="Times New Roman" w:cs="Times New Roman"/>
          <w:shd w:val="clear" w:color="auto" w:fill="FAFCFF"/>
          <w:lang w:val="ru-RU"/>
        </w:rPr>
        <w:t>: рост среднегодовой температуры, учащение засух и усиление ветровой эрозии.</w:t>
      </w:r>
    </w:p>
    <w:p w14:paraId="4F0DFC33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2.Хозяйственная деятельность</w:t>
      </w:r>
      <w:r>
        <w:rPr>
          <w:sz w:val="20"/>
          <w:szCs w:val="20"/>
          <w:shd w:val="clear" w:color="auto" w:fill="FAFCFF"/>
          <w:lang w:val="ru-RU"/>
        </w:rPr>
        <w:t>: чрезмерная нагрузка на пастбища, ненормированный выпас скота, нерациональное использование земель, распашка целинных территорий</w:t>
      </w:r>
    </w:p>
    <w:p w14:paraId="171FB7B4">
      <w:pPr>
        <w:spacing w:before="30"/>
        <w:jc w:val="both"/>
        <w:textAlignment w:val="baseline"/>
        <w:rPr>
          <w:rFonts w:ascii="Times New Roman" w:hAnsi="Times New Roman" w:cs="Times New Roman"/>
          <w:lang w:val="ru-RU"/>
        </w:rPr>
      </w:pPr>
      <w:r>
        <w:rPr>
          <w:rFonts w:cs="Times New Roman"/>
          <w:shd w:val="clear" w:color="auto" w:fill="FAFCFF"/>
          <w:lang w:val="ru-RU"/>
        </w:rPr>
        <w:t xml:space="preserve">3. </w:t>
      </w:r>
      <w:r>
        <w:rPr>
          <w:rFonts w:ascii="Times New Roman" w:hAnsi="Times New Roman" w:cs="Times New Roman"/>
          <w:b/>
          <w:bCs/>
          <w:color w:val="222222"/>
          <w:shd w:val="clear" w:color="auto" w:fill="FAFCFF"/>
          <w:lang w:val="ru-RU"/>
        </w:rPr>
        <w:t>Недостаток мелиорации</w:t>
      </w:r>
      <w:r>
        <w:rPr>
          <w:rFonts w:ascii="Times New Roman" w:hAnsi="Times New Roman" w:cs="Times New Roman"/>
          <w:shd w:val="clear" w:color="auto" w:fill="FAFCFF"/>
          <w:lang w:val="ru-RU"/>
        </w:rPr>
        <w:t>: отсутствие своевременных мер по восстановлению плодородия почв и защите от эрозии.</w:t>
      </w:r>
    </w:p>
    <w:p w14:paraId="747062A7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sz w:val="20"/>
          <w:szCs w:val="20"/>
          <w:shd w:val="clear" w:color="auto" w:fill="FAFCFF"/>
          <w:lang w:val="ru-RU"/>
        </w:rPr>
        <w:t xml:space="preserve">По оценкам учёных, под угрозой опустынивания находятся около </w:t>
      </w: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100 миллионов гектаров</w:t>
      </w:r>
      <w:r>
        <w:rPr>
          <w:sz w:val="20"/>
          <w:szCs w:val="20"/>
          <w:shd w:val="clear" w:color="auto" w:fill="FAFCFF"/>
          <w:lang w:val="ru-RU"/>
        </w:rPr>
        <w:t xml:space="preserve"> земли, в том числе в Калмыкии, Астраханской области, Дагестане, Ростовской области я. Уже сейчас </w:t>
      </w: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3,3 миллиона гектаров</w:t>
      </w:r>
      <w:r>
        <w:rPr>
          <w:sz w:val="20"/>
          <w:szCs w:val="20"/>
          <w:shd w:val="clear" w:color="auto" w:fill="FAFCFF"/>
          <w:lang w:val="ru-RU"/>
        </w:rPr>
        <w:t xml:space="preserve"> фактически превратились в пустыню, а </w:t>
      </w: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10 миллионов гектаров</w:t>
      </w:r>
      <w:r>
        <w:rPr>
          <w:sz w:val="20"/>
          <w:szCs w:val="20"/>
          <w:shd w:val="clear" w:color="auto" w:fill="FAFCFF"/>
          <w:lang w:val="ru-RU"/>
        </w:rPr>
        <w:t xml:space="preserve"> находятся в высокой степени деградации.</w:t>
      </w:r>
    </w:p>
    <w:p w14:paraId="29A4E0AA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lang w:val="ru-RU"/>
        </w:rPr>
      </w:pPr>
      <w:r>
        <w:rPr>
          <w:sz w:val="20"/>
          <w:szCs w:val="20"/>
          <w:shd w:val="clear" w:color="auto" w:fill="FAFCFF"/>
          <w:lang w:val="ru-RU"/>
        </w:rPr>
        <w:t>Точные официальные данные о ежегодном приросте опустыненных территорий в России не публикуются, но по экспертным оценкам и мировой статистике:</w:t>
      </w:r>
    </w:p>
    <w:p w14:paraId="1E9CA924">
      <w:pPr>
        <w:ind w:left="-360" w:firstLine="300" w:firstLineChars="150"/>
        <w:jc w:val="both"/>
        <w:textAlignment w:val="baseline"/>
        <w:rPr>
          <w:lang w:val="ru-RU"/>
        </w:rPr>
      </w:pPr>
      <w:r>
        <w:rPr>
          <w:shd w:val="clear" w:color="auto" w:fill="FAFCFF"/>
          <w:lang w:val="ru-RU"/>
        </w:rPr>
        <w:t xml:space="preserve">в мире ежегодно опустынивается около </w:t>
      </w:r>
      <w:r>
        <w:rPr>
          <w:b/>
          <w:bCs/>
          <w:color w:val="222222"/>
          <w:shd w:val="clear" w:color="auto" w:fill="FAFCFF"/>
          <w:lang w:val="ru-RU"/>
        </w:rPr>
        <w:t>12 миллионов гектаров</w:t>
      </w:r>
      <w:r>
        <w:rPr>
          <w:shd w:val="clear" w:color="auto" w:fill="FAFCFF"/>
          <w:lang w:val="ru-RU"/>
        </w:rPr>
        <w:t xml:space="preserve"> земель;</w:t>
      </w:r>
    </w:p>
    <w:p w14:paraId="19B9CCB9">
      <w:pPr>
        <w:spacing w:before="30"/>
        <w:jc w:val="both"/>
        <w:textAlignment w:val="baseline"/>
        <w:rPr>
          <w:lang w:val="ru-RU"/>
        </w:rPr>
      </w:pPr>
      <w:r>
        <w:rPr>
          <w:shd w:val="clear" w:color="auto" w:fill="FAFCFF"/>
          <w:lang w:val="ru-RU"/>
        </w:rPr>
        <w:t xml:space="preserve">в России скорость опустынивания оценивается примерно в </w:t>
      </w:r>
      <w:r>
        <w:rPr>
          <w:b/>
          <w:bCs/>
          <w:color w:val="222222"/>
          <w:shd w:val="clear" w:color="auto" w:fill="FAFCFF"/>
          <w:lang w:val="ru-RU"/>
        </w:rPr>
        <w:t>0,5–1%</w:t>
      </w:r>
      <w:r>
        <w:rPr>
          <w:shd w:val="clear" w:color="auto" w:fill="FAFCFF"/>
          <w:lang w:val="ru-RU"/>
        </w:rPr>
        <w:t xml:space="preserve"> от уже подверженных этому процессу территорий в год. Это соответствует примерно </w:t>
      </w:r>
      <w:r>
        <w:rPr>
          <w:b/>
          <w:bCs/>
          <w:color w:val="222222"/>
          <w:shd w:val="clear" w:color="auto" w:fill="FAFCFF"/>
          <w:lang w:val="ru-RU"/>
        </w:rPr>
        <w:t>500 000 – 1 000 000 гектаров</w:t>
      </w:r>
      <w:r>
        <w:rPr>
          <w:shd w:val="clear" w:color="auto" w:fill="FAFCFF"/>
          <w:lang w:val="ru-RU"/>
        </w:rPr>
        <w:t xml:space="preserve"> ежегодно.</w:t>
      </w:r>
    </w:p>
    <w:p w14:paraId="19C80B71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sz w:val="20"/>
          <w:szCs w:val="20"/>
          <w:shd w:val="clear" w:color="auto" w:fill="FAFCFF"/>
          <w:lang w:val="ru-RU"/>
        </w:rPr>
        <w:t xml:space="preserve">Если принять за основу площадь в 100 млн га, подверженную опустыниванию: при ежегодном приросте 0,5% — это </w:t>
      </w: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500 000 га/год</w:t>
      </w:r>
      <w:r>
        <w:rPr>
          <w:sz w:val="20"/>
          <w:szCs w:val="20"/>
          <w:shd w:val="clear" w:color="auto" w:fill="FAFCFF"/>
          <w:lang w:val="ru-RU"/>
        </w:rPr>
        <w:t xml:space="preserve">; при 1% — </w:t>
      </w:r>
      <w:r>
        <w:rPr>
          <w:b/>
          <w:bCs/>
          <w:color w:val="222222"/>
          <w:sz w:val="20"/>
          <w:szCs w:val="20"/>
          <w:shd w:val="clear" w:color="auto" w:fill="FAFCFF"/>
          <w:lang w:val="ru-RU"/>
        </w:rPr>
        <w:t>1 000 000 га/год</w:t>
      </w:r>
      <w:r>
        <w:rPr>
          <w:sz w:val="20"/>
          <w:szCs w:val="20"/>
          <w:shd w:val="clear" w:color="auto" w:fill="FAFCFF"/>
          <w:lang w:val="ru-RU"/>
        </w:rPr>
        <w:t>.</w:t>
      </w:r>
    </w:p>
    <w:p w14:paraId="7AA5C610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</w:p>
    <w:p w14:paraId="47ECF652">
      <w:pPr>
        <w:pStyle w:val="5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shd w:val="clear" w:color="auto" w:fill="FAFCFF"/>
          <w:lang w:val="ru-RU"/>
        </w:rPr>
      </w:pPr>
      <w:r>
        <w:rPr>
          <w:b/>
          <w:bCs/>
          <w:sz w:val="20"/>
          <w:szCs w:val="20"/>
          <w:shd w:val="clear" w:color="auto" w:fill="FAFCFF"/>
          <w:lang w:val="ru-RU"/>
        </w:rPr>
        <w:t>Калмыкия-7 473 100 га;</w:t>
      </w:r>
    </w:p>
    <w:p w14:paraId="29FA61C4">
      <w:pPr>
        <w:pStyle w:val="5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shd w:val="clear" w:color="auto" w:fill="FAFCFF"/>
          <w:lang w:val="ru-RU"/>
        </w:rPr>
      </w:pPr>
      <w:r>
        <w:rPr>
          <w:b/>
          <w:bCs/>
          <w:sz w:val="20"/>
          <w:szCs w:val="20"/>
          <w:shd w:val="clear" w:color="auto" w:fill="FAFCFF"/>
          <w:lang w:val="ru-RU"/>
        </w:rPr>
        <w:t>Астраханская обл. - 5 290 000 га;</w:t>
      </w:r>
    </w:p>
    <w:p w14:paraId="1E09DDF4">
      <w:pPr>
        <w:pStyle w:val="5"/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</w:p>
    <w:p w14:paraId="4147552E">
      <w:pPr>
        <w:pStyle w:val="5"/>
        <w:spacing w:before="0" w:beforeAutospacing="0" w:after="0" w:afterAutospacing="0"/>
        <w:jc w:val="both"/>
        <w:textAlignment w:val="baseline"/>
        <w:rPr>
          <w:i/>
          <w:iCs/>
          <w:sz w:val="20"/>
          <w:szCs w:val="20"/>
          <w:shd w:val="clear" w:color="auto" w:fill="FAFCFF"/>
        </w:rPr>
      </w:pPr>
      <w:r>
        <w:rPr>
          <w:i/>
          <w:iCs/>
          <w:sz w:val="20"/>
          <w:szCs w:val="20"/>
          <w:shd w:val="clear" w:color="auto" w:fill="FAFCFF"/>
        </w:rPr>
        <w:t xml:space="preserve">Вопросы к тексту: </w:t>
      </w:r>
    </w:p>
    <w:p w14:paraId="60F868DB">
      <w:pPr>
        <w:pStyle w:val="5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sz w:val="20"/>
          <w:szCs w:val="20"/>
          <w:shd w:val="clear" w:color="auto" w:fill="FAFCFF"/>
        </w:rPr>
        <w:t>Что называется опустыниванием</w:t>
      </w:r>
      <w:r>
        <w:rPr>
          <w:rFonts w:hint="default"/>
          <w:sz w:val="20"/>
          <w:szCs w:val="20"/>
          <w:shd w:val="clear" w:color="auto" w:fill="FAFCFF"/>
          <w:lang w:val="ru-RU"/>
        </w:rPr>
        <w:t xml:space="preserve"> и к</w:t>
      </w:r>
      <w:r>
        <w:rPr>
          <w:sz w:val="20"/>
          <w:szCs w:val="20"/>
          <w:shd w:val="clear" w:color="auto" w:fill="FAFCFF"/>
          <w:lang w:val="ru-RU"/>
        </w:rPr>
        <w:t>акие территории в России оказались в зоне риска?</w:t>
      </w:r>
    </w:p>
    <w:p w14:paraId="169617DA">
      <w:pPr>
        <w:pStyle w:val="5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sz w:val="20"/>
          <w:szCs w:val="20"/>
          <w:shd w:val="clear" w:color="auto" w:fill="FAFCFF"/>
          <w:lang w:val="ru-RU"/>
        </w:rPr>
        <w:t>Назовите основные причины этого процесса?</w:t>
      </w:r>
    </w:p>
    <w:p w14:paraId="1A339AD5">
      <w:pPr>
        <w:pStyle w:val="5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</w:rPr>
      </w:pPr>
      <w:r>
        <w:rPr>
          <w:sz w:val="20"/>
          <w:szCs w:val="20"/>
          <w:shd w:val="clear" w:color="auto" w:fill="FAFCFF"/>
          <w:lang w:val="ru-RU"/>
        </w:rPr>
        <w:t xml:space="preserve">Рассчитайте, примерно, за сколько лет Астраханская обл. и респ. </w:t>
      </w:r>
      <w:r>
        <w:rPr>
          <w:sz w:val="20"/>
          <w:szCs w:val="20"/>
          <w:shd w:val="clear" w:color="auto" w:fill="FAFCFF"/>
        </w:rPr>
        <w:t>Калмыкия могут оказаться пустынями?</w:t>
      </w:r>
    </w:p>
    <w:p w14:paraId="5BA170BC">
      <w:pPr>
        <w:pStyle w:val="5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0"/>
          <w:szCs w:val="20"/>
          <w:shd w:val="clear" w:color="auto" w:fill="FAFCFF"/>
          <w:lang w:val="ru-RU"/>
        </w:rPr>
      </w:pPr>
      <w:r>
        <w:rPr>
          <w:sz w:val="20"/>
          <w:szCs w:val="20"/>
          <w:shd w:val="clear" w:color="auto" w:fill="FAFCFF"/>
          <w:lang w:val="ru-RU"/>
        </w:rPr>
        <w:t>Какие меры нужно предпринимать для сохранения почв?</w:t>
      </w:r>
    </w:p>
    <w:p w14:paraId="374EE5E1">
      <w:pPr>
        <w:pStyle w:val="5"/>
        <w:spacing w:before="0" w:beforeAutospacing="0" w:after="0" w:afterAutospacing="0"/>
        <w:jc w:val="both"/>
        <w:textAlignment w:val="baseline"/>
        <w:rPr>
          <w:color w:val="70AD47" w:themeColor="accent6"/>
          <w:sz w:val="20"/>
          <w:szCs w:val="20"/>
          <w:shd w:val="clear" w:color="auto" w:fill="FAFCFF"/>
          <w:lang w:val="ru-RU"/>
          <w14:textFill>
            <w14:solidFill>
              <w14:schemeClr w14:val="accent6"/>
            </w14:solidFill>
          </w14:textFill>
        </w:rPr>
      </w:pPr>
    </w:p>
    <w:p w14:paraId="22C5376D">
      <w:pPr>
        <w:pStyle w:val="5"/>
        <w:spacing w:before="0" w:beforeAutospacing="0" w:after="0" w:afterAutospacing="0"/>
        <w:jc w:val="both"/>
        <w:textAlignment w:val="baseline"/>
        <w:rPr>
          <w:b w:val="0"/>
          <w:bCs w:val="0"/>
          <w:color w:val="auto"/>
          <w:sz w:val="20"/>
          <w:szCs w:val="20"/>
          <w:shd w:val="clear" w:color="auto" w:fill="FAFCFF"/>
          <w:lang w:val="ru-RU"/>
        </w:rPr>
      </w:pPr>
      <w:r>
        <w:rPr>
          <w:b/>
          <w:bCs/>
          <w:color w:val="auto"/>
          <w:sz w:val="20"/>
          <w:szCs w:val="20"/>
          <w:shd w:val="clear" w:color="auto" w:fill="FAFCFF"/>
          <w:lang w:val="ru-RU"/>
        </w:rPr>
        <w:t>Взаимопроверка.</w:t>
      </w:r>
    </w:p>
    <w:p w14:paraId="344CB19F">
      <w:pPr>
        <w:pStyle w:val="5"/>
        <w:spacing w:before="0" w:beforeAutospacing="0" w:after="0" w:afterAutospacing="0"/>
        <w:jc w:val="both"/>
        <w:textAlignment w:val="baseline"/>
        <w:rPr>
          <w:rFonts w:hint="default"/>
          <w:color w:val="auto"/>
          <w:sz w:val="20"/>
          <w:szCs w:val="20"/>
          <w:shd w:val="clear" w:color="auto" w:fill="FAFCFF"/>
          <w:lang w:val="ru-RU"/>
        </w:rPr>
      </w:pPr>
      <w:r>
        <w:rPr>
          <w:b w:val="0"/>
          <w:bCs w:val="0"/>
          <w:color w:val="auto"/>
          <w:sz w:val="20"/>
          <w:szCs w:val="20"/>
          <w:shd w:val="clear" w:color="auto" w:fill="FAFCFF"/>
          <w:lang w:val="ru-RU"/>
        </w:rPr>
        <w:t>«5» - правильно выполнено 90-100% ,  от</w:t>
      </w:r>
      <w:r>
        <w:rPr>
          <w:rFonts w:hint="default"/>
          <w:b w:val="0"/>
          <w:bCs w:val="0"/>
          <w:color w:val="auto"/>
          <w:sz w:val="20"/>
          <w:szCs w:val="20"/>
          <w:shd w:val="clear" w:color="auto" w:fill="FAFCFF"/>
          <w:lang w:val="ru-RU"/>
        </w:rPr>
        <w:t xml:space="preserve"> </w:t>
      </w:r>
      <w:r>
        <w:rPr>
          <w:rFonts w:hint="default"/>
          <w:color w:val="auto"/>
          <w:sz w:val="20"/>
          <w:szCs w:val="20"/>
          <w:shd w:val="clear" w:color="auto" w:fill="FAFCFF"/>
          <w:lang w:val="ru-RU"/>
        </w:rPr>
        <w:t xml:space="preserve"> </w:t>
      </w:r>
      <w:r>
        <w:rPr>
          <w:b/>
          <w:bCs/>
          <w:i/>
          <w:iCs/>
          <w:color w:val="auto"/>
          <w:sz w:val="20"/>
          <w:szCs w:val="20"/>
          <w:shd w:val="clear" w:color="auto" w:fill="FAFCFF"/>
          <w:lang w:val="ru-RU"/>
        </w:rPr>
        <w:t>1</w:t>
      </w:r>
      <w:r>
        <w:rPr>
          <w:rFonts w:hint="default"/>
          <w:b/>
          <w:bCs/>
          <w:i/>
          <w:iCs/>
          <w:color w:val="auto"/>
          <w:sz w:val="20"/>
          <w:szCs w:val="20"/>
          <w:shd w:val="clear" w:color="auto" w:fill="FAFCFF"/>
          <w:lang w:val="ru-RU"/>
        </w:rPr>
        <w:t>6-</w:t>
      </w:r>
      <w:r>
        <w:rPr>
          <w:b/>
          <w:bCs/>
          <w:i/>
          <w:iCs/>
          <w:color w:val="auto"/>
          <w:sz w:val="20"/>
          <w:szCs w:val="20"/>
          <w:shd w:val="clear" w:color="auto" w:fill="FAFCFF"/>
          <w:lang w:val="ru-RU"/>
        </w:rPr>
        <w:t xml:space="preserve"> 1</w:t>
      </w:r>
      <w:r>
        <w:rPr>
          <w:rFonts w:hint="default"/>
          <w:b/>
          <w:bCs/>
          <w:i/>
          <w:iCs/>
          <w:color w:val="auto"/>
          <w:sz w:val="20"/>
          <w:szCs w:val="20"/>
          <w:shd w:val="clear" w:color="auto" w:fill="FAFCFF"/>
          <w:lang w:val="ru-RU"/>
        </w:rPr>
        <w:t>8 б</w:t>
      </w:r>
    </w:p>
    <w:p w14:paraId="0739EF5A">
      <w:pPr>
        <w:pStyle w:val="5"/>
        <w:spacing w:before="0" w:beforeAutospacing="0" w:after="0" w:afterAutospacing="0"/>
        <w:jc w:val="both"/>
        <w:textAlignment w:val="baseline"/>
        <w:rPr>
          <w:rFonts w:hint="default"/>
          <w:color w:val="auto"/>
          <w:sz w:val="20"/>
          <w:szCs w:val="20"/>
          <w:shd w:val="clear" w:color="auto" w:fill="FAFCFF"/>
          <w:lang w:val="ru-RU"/>
        </w:rPr>
      </w:pPr>
      <w:r>
        <w:rPr>
          <w:b/>
          <w:bCs/>
          <w:color w:val="auto"/>
          <w:sz w:val="20"/>
          <w:szCs w:val="20"/>
          <w:shd w:val="clear" w:color="auto" w:fill="FAFCFF"/>
          <w:lang w:val="ru-RU"/>
        </w:rPr>
        <w:t>«4»</w:t>
      </w:r>
      <w:r>
        <w:rPr>
          <w:color w:val="auto"/>
          <w:sz w:val="20"/>
          <w:szCs w:val="20"/>
          <w:shd w:val="clear" w:color="auto" w:fill="FAFCFF"/>
          <w:lang w:val="ru-RU"/>
        </w:rPr>
        <w:t xml:space="preserve"> - правильно выполнено 60-80%,  от</w:t>
      </w:r>
      <w:r>
        <w:rPr>
          <w:rFonts w:hint="default"/>
          <w:color w:val="auto"/>
          <w:sz w:val="20"/>
          <w:szCs w:val="20"/>
          <w:shd w:val="clear" w:color="auto" w:fill="FAFCFF"/>
          <w:lang w:val="ru-RU"/>
        </w:rPr>
        <w:t xml:space="preserve"> </w:t>
      </w:r>
      <w:r>
        <w:rPr>
          <w:color w:val="auto"/>
          <w:sz w:val="20"/>
          <w:szCs w:val="20"/>
          <w:shd w:val="clear" w:color="auto" w:fill="FAFCFF"/>
          <w:lang w:val="ru-RU"/>
        </w:rPr>
        <w:t xml:space="preserve"> </w:t>
      </w:r>
      <w:r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  <w:t>12</w:t>
      </w:r>
      <w:r>
        <w:rPr>
          <w:i/>
          <w:iCs/>
          <w:color w:val="auto"/>
          <w:sz w:val="20"/>
          <w:szCs w:val="20"/>
          <w:shd w:val="clear" w:color="auto" w:fill="FAFCFF"/>
          <w:lang w:val="ru-RU"/>
        </w:rPr>
        <w:t>-1</w:t>
      </w:r>
      <w:r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  <w:t>5 б</w:t>
      </w:r>
    </w:p>
    <w:p w14:paraId="70A654C6">
      <w:pPr>
        <w:pStyle w:val="5"/>
        <w:spacing w:before="0" w:beforeAutospacing="0" w:after="0" w:afterAutospacing="0"/>
        <w:jc w:val="both"/>
        <w:textAlignment w:val="baseline"/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</w:pPr>
      <w:r>
        <w:rPr>
          <w:b/>
          <w:bCs/>
          <w:color w:val="auto"/>
          <w:sz w:val="20"/>
          <w:szCs w:val="20"/>
          <w:shd w:val="clear" w:color="auto" w:fill="FAFCFF"/>
          <w:lang w:val="ru-RU"/>
        </w:rPr>
        <w:t>«3»</w:t>
      </w:r>
      <w:r>
        <w:rPr>
          <w:color w:val="auto"/>
          <w:sz w:val="20"/>
          <w:szCs w:val="20"/>
          <w:shd w:val="clear" w:color="auto" w:fill="FAFCFF"/>
          <w:lang w:val="ru-RU"/>
        </w:rPr>
        <w:t xml:space="preserve"> - правильно выполнено 40-50%,  от</w:t>
      </w:r>
      <w:r>
        <w:rPr>
          <w:rFonts w:hint="default"/>
          <w:color w:val="auto"/>
          <w:sz w:val="20"/>
          <w:szCs w:val="20"/>
          <w:shd w:val="clear" w:color="auto" w:fill="FAFCFF"/>
          <w:lang w:val="ru-RU"/>
        </w:rPr>
        <w:t xml:space="preserve"> </w:t>
      </w:r>
      <w:r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  <w:t>9</w:t>
      </w:r>
      <w:r>
        <w:rPr>
          <w:i/>
          <w:iCs/>
          <w:color w:val="auto"/>
          <w:sz w:val="20"/>
          <w:szCs w:val="20"/>
          <w:shd w:val="clear" w:color="auto" w:fill="FAFCFF"/>
          <w:lang w:val="ru-RU"/>
        </w:rPr>
        <w:t>-</w:t>
      </w:r>
      <w:r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  <w:t>11 б</w:t>
      </w:r>
    </w:p>
    <w:p w14:paraId="5A425C96">
      <w:pPr>
        <w:pStyle w:val="5"/>
        <w:spacing w:before="0" w:beforeAutospacing="0" w:after="0" w:afterAutospacing="0"/>
        <w:jc w:val="both"/>
        <w:textAlignment w:val="baseline"/>
        <w:rPr>
          <w:i/>
          <w:iCs/>
          <w:color w:val="auto"/>
          <w:sz w:val="20"/>
          <w:szCs w:val="20"/>
          <w:shd w:val="clear" w:color="auto" w:fill="FAFCFF"/>
          <w:lang w:val="ru-RU"/>
        </w:rPr>
      </w:pPr>
      <w:r>
        <w:rPr>
          <w:b/>
          <w:bCs/>
          <w:color w:val="auto"/>
          <w:sz w:val="20"/>
          <w:szCs w:val="20"/>
          <w:shd w:val="clear" w:color="auto" w:fill="FAFCFF"/>
          <w:lang w:val="ru-RU"/>
        </w:rPr>
        <w:t>«2»</w:t>
      </w:r>
      <w:r>
        <w:rPr>
          <w:color w:val="auto"/>
          <w:sz w:val="20"/>
          <w:szCs w:val="20"/>
          <w:shd w:val="clear" w:color="auto" w:fill="FAFCFF"/>
          <w:lang w:val="ru-RU"/>
        </w:rPr>
        <w:t xml:space="preserve"> - правильно выполнено менее 40% заданий, </w:t>
      </w:r>
      <w:r>
        <w:rPr>
          <w:i/>
          <w:iCs/>
          <w:color w:val="auto"/>
          <w:sz w:val="20"/>
          <w:szCs w:val="20"/>
          <w:shd w:val="clear" w:color="auto" w:fill="FAFCFF"/>
          <w:lang w:val="ru-RU"/>
        </w:rPr>
        <w:t xml:space="preserve">менее </w:t>
      </w:r>
      <w:r>
        <w:rPr>
          <w:rFonts w:hint="default"/>
          <w:i/>
          <w:iCs/>
          <w:color w:val="auto"/>
          <w:sz w:val="20"/>
          <w:szCs w:val="20"/>
          <w:shd w:val="clear" w:color="auto" w:fill="FAFCFF"/>
          <w:lang w:val="ru-RU"/>
        </w:rPr>
        <w:t>9</w:t>
      </w:r>
      <w:r>
        <w:rPr>
          <w:i/>
          <w:iCs/>
          <w:color w:val="auto"/>
          <w:sz w:val="20"/>
          <w:szCs w:val="20"/>
          <w:shd w:val="clear" w:color="auto" w:fill="FAFCFF"/>
          <w:lang w:val="ru-RU"/>
        </w:rPr>
        <w:t xml:space="preserve"> б</w:t>
      </w:r>
    </w:p>
    <w:p w14:paraId="5A6CCD98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</w:p>
    <w:p w14:paraId="4D6F2F30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515"/>
        <w:gridCol w:w="1485"/>
        <w:gridCol w:w="1366"/>
        <w:gridCol w:w="1409"/>
        <w:gridCol w:w="1590"/>
        <w:gridCol w:w="1649"/>
      </w:tblGrid>
      <w:tr w14:paraId="0B8F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 w14:paraId="6E52E694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 1</w:t>
            </w:r>
          </w:p>
        </w:tc>
        <w:tc>
          <w:tcPr>
            <w:tcW w:w="1515" w:type="dxa"/>
          </w:tcPr>
          <w:p w14:paraId="2BCEEA3E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 2</w:t>
            </w:r>
          </w:p>
        </w:tc>
        <w:tc>
          <w:tcPr>
            <w:tcW w:w="1485" w:type="dxa"/>
          </w:tcPr>
          <w:p w14:paraId="5B162B47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 3</w:t>
            </w:r>
          </w:p>
        </w:tc>
        <w:tc>
          <w:tcPr>
            <w:tcW w:w="1366" w:type="dxa"/>
          </w:tcPr>
          <w:p w14:paraId="48D462FB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4</w:t>
            </w:r>
          </w:p>
        </w:tc>
        <w:tc>
          <w:tcPr>
            <w:tcW w:w="1409" w:type="dxa"/>
          </w:tcPr>
          <w:p w14:paraId="78AAC7DF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5</w:t>
            </w:r>
          </w:p>
        </w:tc>
        <w:tc>
          <w:tcPr>
            <w:tcW w:w="1590" w:type="dxa"/>
          </w:tcPr>
          <w:p w14:paraId="46543606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6</w:t>
            </w:r>
          </w:p>
        </w:tc>
        <w:tc>
          <w:tcPr>
            <w:tcW w:w="1649" w:type="dxa"/>
          </w:tcPr>
          <w:p w14:paraId="3D2D3C20">
            <w:pPr>
              <w:pStyle w:val="5"/>
              <w:spacing w:before="0" w:beforeAutospacing="0" w:after="0" w:afterAutospacing="0"/>
              <w:jc w:val="both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Задание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7</w:t>
            </w:r>
          </w:p>
        </w:tc>
      </w:tr>
      <w:tr w14:paraId="0797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4" w:hRule="atLeast"/>
        </w:trPr>
        <w:tc>
          <w:tcPr>
            <w:tcW w:w="1313" w:type="dxa"/>
          </w:tcPr>
          <w:p w14:paraId="2934C897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3</w:t>
            </w: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б – правильно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названа </w:t>
            </w: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ПЗ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и особенности климата</w:t>
            </w:r>
          </w:p>
          <w:p w14:paraId="6B16115B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en-US"/>
              </w:rPr>
              <w:t>2</w:t>
            </w: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б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</w:t>
            </w:r>
            <w:r>
              <w:rPr>
                <w:color w:val="auto"/>
                <w:sz w:val="20"/>
                <w:szCs w:val="20"/>
                <w:shd w:val="clear" w:color="auto" w:fill="FAFCFF"/>
                <w:lang w:val="ru-RU"/>
              </w:rPr>
              <w:t>–правильно</w:t>
            </w: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 xml:space="preserve"> названы особенности климата;</w:t>
            </w:r>
          </w:p>
          <w:p w14:paraId="47730ED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правильно названа только ПЗ</w:t>
            </w:r>
          </w:p>
        </w:tc>
        <w:tc>
          <w:tcPr>
            <w:tcW w:w="1515" w:type="dxa"/>
          </w:tcPr>
          <w:p w14:paraId="0E18B6FC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ПЗ точно определена и отмечена на карте;</w:t>
            </w:r>
          </w:p>
          <w:p w14:paraId="2320530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ПЗ определена верно, но отмечена с некоторыми ошибками</w:t>
            </w:r>
          </w:p>
        </w:tc>
        <w:tc>
          <w:tcPr>
            <w:tcW w:w="1485" w:type="dxa"/>
          </w:tcPr>
          <w:p w14:paraId="079976B5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3б - верно даны ответы на все вопросы;</w:t>
            </w:r>
          </w:p>
          <w:p w14:paraId="22D9FC6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есть небольшие неточности;</w:t>
            </w:r>
          </w:p>
          <w:p w14:paraId="2A3A2493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ответы даны частично или с ошибками</w:t>
            </w:r>
          </w:p>
        </w:tc>
        <w:tc>
          <w:tcPr>
            <w:tcW w:w="1366" w:type="dxa"/>
          </w:tcPr>
          <w:p w14:paraId="09D5F77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перечислено все небходимое для пустыни;</w:t>
            </w:r>
          </w:p>
          <w:p w14:paraId="71FCD0C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перечислены только некоторые вещи;</w:t>
            </w:r>
          </w:p>
        </w:tc>
        <w:tc>
          <w:tcPr>
            <w:tcW w:w="1409" w:type="dxa"/>
          </w:tcPr>
          <w:p w14:paraId="665594DD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верно даны на вопросы таблицы и диаграммы;</w:t>
            </w:r>
          </w:p>
          <w:p w14:paraId="504D65EC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ответы даны частично или с ошибками</w:t>
            </w:r>
          </w:p>
        </w:tc>
        <w:tc>
          <w:tcPr>
            <w:tcW w:w="1590" w:type="dxa"/>
          </w:tcPr>
          <w:p w14:paraId="00094FB9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3б - все расчеты выполнены правильно;</w:t>
            </w:r>
          </w:p>
          <w:p w14:paraId="42A7EAA8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имеются небольшие ошибки в расчетах;</w:t>
            </w:r>
          </w:p>
          <w:p w14:paraId="627AA334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расчеты выполнены частично;</w:t>
            </w:r>
          </w:p>
        </w:tc>
        <w:tc>
          <w:tcPr>
            <w:tcW w:w="1649" w:type="dxa"/>
          </w:tcPr>
          <w:p w14:paraId="57B65DEA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3б- все вопросы раскрыты правильно;</w:t>
            </w:r>
          </w:p>
          <w:p w14:paraId="7CA2B8D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2б - в ответах допущены небольшие неточности;</w:t>
            </w:r>
          </w:p>
          <w:p w14:paraId="34C03266">
            <w:pPr>
              <w:pStyle w:val="5"/>
              <w:spacing w:before="0" w:beforeAutospacing="0" w:after="0" w:afterAutospacing="0"/>
              <w:jc w:val="left"/>
              <w:textAlignment w:val="baseline"/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shd w:val="clear" w:color="auto" w:fill="FAFCFF"/>
                <w:lang w:val="ru-RU"/>
              </w:rPr>
              <w:t>1б - вопросы раскрыты частично</w:t>
            </w:r>
          </w:p>
        </w:tc>
      </w:tr>
    </w:tbl>
    <w:p w14:paraId="5519E1E7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</w:p>
    <w:p w14:paraId="16F07021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  <w:r>
        <w:rPr>
          <w:color w:val="auto"/>
          <w:sz w:val="20"/>
          <w:szCs w:val="20"/>
          <w:shd w:val="clear" w:color="auto" w:fill="FAFCFF"/>
          <w:lang w:val="ru-RU"/>
        </w:rPr>
        <w:t>«5» - выполнил все задания правильно</w:t>
      </w:r>
    </w:p>
    <w:p w14:paraId="04A16562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  <w:r>
        <w:rPr>
          <w:color w:val="auto"/>
          <w:sz w:val="20"/>
          <w:szCs w:val="20"/>
          <w:shd w:val="clear" w:color="auto" w:fill="FAFCFF"/>
          <w:lang w:val="ru-RU"/>
        </w:rPr>
        <w:t>«4» - выполнил все задания</w:t>
      </w:r>
    </w:p>
    <w:p w14:paraId="76231AF4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  <w:r>
        <w:rPr>
          <w:color w:val="auto"/>
          <w:sz w:val="20"/>
          <w:szCs w:val="20"/>
          <w:shd w:val="clear" w:color="auto" w:fill="FAFCFF"/>
          <w:lang w:val="ru-RU"/>
        </w:rPr>
        <w:t>«3» - часто ошибался, выполнил только половину;</w:t>
      </w:r>
    </w:p>
    <w:p w14:paraId="09EDC6C2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  <w:r>
        <w:rPr>
          <w:color w:val="auto"/>
          <w:sz w:val="20"/>
          <w:szCs w:val="20"/>
          <w:shd w:val="clear" w:color="auto" w:fill="FAFCFF"/>
          <w:lang w:val="ru-RU"/>
        </w:rPr>
        <w:t>«2» - ничего не смог выполнить; большая часть заданий выполнено неверно</w:t>
      </w:r>
    </w:p>
    <w:p w14:paraId="592B1122">
      <w:pPr>
        <w:pStyle w:val="5"/>
        <w:spacing w:before="0" w:beforeAutospacing="0" w:after="0" w:afterAutospacing="0"/>
        <w:jc w:val="both"/>
        <w:textAlignment w:val="baseline"/>
        <w:rPr>
          <w:color w:val="auto"/>
          <w:sz w:val="20"/>
          <w:szCs w:val="20"/>
          <w:shd w:val="clear" w:color="auto" w:fill="FAFCFF"/>
          <w:lang w:val="ru-RU"/>
        </w:rPr>
      </w:pPr>
    </w:p>
    <w:p w14:paraId="37FEC8F0">
      <w:pPr>
        <w:pStyle w:val="5"/>
        <w:spacing w:before="0" w:beforeAutospacing="0" w:after="0" w:afterAutospacing="0"/>
        <w:jc w:val="both"/>
        <w:textAlignment w:val="baseline"/>
        <w:rPr>
          <w:color w:val="FF0000"/>
          <w:sz w:val="20"/>
          <w:szCs w:val="20"/>
          <w:shd w:val="clear" w:color="auto" w:fill="FAFCFF"/>
          <w:lang w:val="ru-RU"/>
        </w:rPr>
      </w:pPr>
    </w:p>
    <w:p w14:paraId="72730191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2AB06008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39DE7889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3F89FCEB">
      <w:pPr>
        <w:pStyle w:val="7"/>
        <w:shd w:val="clear" w:color="auto" w:fill="FFFFFF"/>
        <w:spacing w:before="0" w:beforeAutospacing="0" w:after="0" w:afterAutospacing="0"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                                                                </w:t>
      </w:r>
    </w:p>
    <w:p w14:paraId="6DC023F2">
      <w:pPr>
        <w:pStyle w:val="7"/>
        <w:shd w:val="clear" w:color="auto" w:fill="FFFFFF"/>
        <w:spacing w:before="0" w:beforeAutospacing="0" w:after="0" w:afterAutospacing="0"/>
        <w:jc w:val="right"/>
        <w:rPr>
          <w:shd w:val="clear" w:color="auto" w:fill="FAFCFF"/>
          <w:lang w:val="ru-RU"/>
        </w:rPr>
      </w:pPr>
    </w:p>
    <w:p w14:paraId="76C1F15C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1E5008E2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281198B3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088015B6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44B192F4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2A70D0CA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3A3EE72D">
      <w:pPr>
        <w:pStyle w:val="5"/>
        <w:spacing w:before="0" w:beforeAutospacing="0" w:after="0" w:afterAutospacing="0"/>
        <w:jc w:val="both"/>
        <w:textAlignment w:val="baseline"/>
        <w:rPr>
          <w:shd w:val="clear" w:color="auto" w:fill="FAFCFF"/>
          <w:lang w:val="ru-RU"/>
        </w:rPr>
      </w:pPr>
    </w:p>
    <w:p w14:paraId="094A872F">
      <w:pPr>
        <w:rPr>
          <w:lang w:val="ru-RU"/>
        </w:rPr>
      </w:pPr>
    </w:p>
    <w:p w14:paraId="0142219D">
      <w:pPr>
        <w:rPr>
          <w:lang w:val="ru-RU"/>
        </w:rPr>
      </w:pPr>
    </w:p>
    <w:p w14:paraId="185E0121">
      <w:pPr>
        <w:rPr>
          <w:lang w:val="ru-RU"/>
        </w:rPr>
      </w:pPr>
    </w:p>
    <w:p w14:paraId="65811BA9">
      <w:pPr>
        <w:rPr>
          <w:lang w:val="ru-RU"/>
        </w:rPr>
      </w:pPr>
    </w:p>
    <w:p w14:paraId="017D6C80">
      <w:pPr>
        <w:rPr>
          <w:lang w:val="ru-RU"/>
        </w:rPr>
      </w:pPr>
    </w:p>
    <w:p w14:paraId="0C78977B">
      <w:pPr>
        <w:rPr>
          <w:lang w:val="ru-RU"/>
        </w:rPr>
      </w:pPr>
    </w:p>
    <w:p w14:paraId="2C2B0AEE">
      <w:pPr>
        <w:rPr>
          <w:lang w:val="ru-RU"/>
        </w:rPr>
      </w:pPr>
    </w:p>
    <w:p w14:paraId="25867AE4">
      <w:pPr>
        <w:rPr>
          <w:lang w:val="ru-RU"/>
        </w:rPr>
      </w:pPr>
    </w:p>
    <w:p w14:paraId="4062F16E">
      <w:pPr>
        <w:rPr>
          <w:lang w:val="ru-RU"/>
        </w:rPr>
      </w:pPr>
    </w:p>
    <w:p w14:paraId="5F7743D9">
      <w:pPr>
        <w:rPr>
          <w:lang w:val="ru-RU"/>
        </w:rPr>
      </w:pPr>
    </w:p>
    <w:p w14:paraId="3B933B0D">
      <w:pPr>
        <w:rPr>
          <w:lang w:val="ru-RU"/>
        </w:rPr>
      </w:pPr>
    </w:p>
    <w:p w14:paraId="380D24F9">
      <w:pPr>
        <w:rPr>
          <w:lang w:val="ru-RU"/>
        </w:rPr>
      </w:pPr>
    </w:p>
    <w:p w14:paraId="26C1D4CD"/>
    <w:sectPr>
      <w:pgSz w:w="11906" w:h="16838"/>
      <w:pgMar w:top="780" w:right="866" w:bottom="1098" w:left="9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B Sans Displa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4FEE0A"/>
    <w:multiLevelType w:val="singleLevel"/>
    <w:tmpl w:val="F34FEE0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4B1124D"/>
    <w:multiLevelType w:val="singleLevel"/>
    <w:tmpl w:val="24B112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261E484"/>
    <w:multiLevelType w:val="singleLevel"/>
    <w:tmpl w:val="5261E48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CE874BE"/>
    <w:multiLevelType w:val="singleLevel"/>
    <w:tmpl w:val="7CE874BE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9672F5"/>
    <w:rsid w:val="7E04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western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">
    <w:name w:val="c0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hart" Target="charts/chart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2.2</c:v>
                </c:pt>
                <c:pt idx="1">
                  <c:v>2.2</c:v>
                </c:pt>
                <c:pt idx="2">
                  <c:v>3.2</c:v>
                </c:pt>
                <c:pt idx="3">
                  <c:v>3.5</c:v>
                </c:pt>
                <c:pt idx="4">
                  <c:v>4.1</c:v>
                </c:pt>
                <c:pt idx="5">
                  <c:v>4.9</c:v>
                </c:pt>
                <c:pt idx="6">
                  <c:v>4.8</c:v>
                </c:pt>
                <c:pt idx="7">
                  <c:v>4.8</c:v>
                </c:pt>
                <c:pt idx="8">
                  <c:v>4.1</c:v>
                </c:pt>
                <c:pt idx="9">
                  <c:v>3.7</c:v>
                </c:pt>
                <c:pt idx="10">
                  <c:v>2.4</c:v>
                </c:pt>
                <c:pt idx="11">
                  <c:v>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9724776"/>
        <c:axId val="209733352"/>
      </c:barChart>
      <c:catAx>
        <c:axId val="2097247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09733352"/>
        <c:crosses val="autoZero"/>
        <c:auto val="1"/>
        <c:lblAlgn val="ctr"/>
        <c:lblOffset val="100"/>
        <c:noMultiLvlLbl val="0"/>
      </c:catAx>
      <c:valAx>
        <c:axId val="209733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09724776"/>
        <c:crosses val="autoZero"/>
        <c:crossBetween val="between"/>
      </c:valAx>
    </c:plotArea>
    <c:plotVisOnly val="1"/>
    <c:dispBlanksAs val="gap"/>
    <c:showDLblsOverMax val="0"/>
    <c:extLst>
      <c:ext uri="{0b15fc19-7d7d-44ad-8c2d-2c3a37ce22c3}">
        <chartProps xmlns="https://web.wps.cn/et/2018/main" chartId="{4540226c-a2c7-4cdc-92b6-e177215d342b}"/>
      </c:ext>
    </c:extLst>
  </c:chart>
  <c:txPr>
    <a:bodyPr/>
    <a:lstStyle/>
    <a:p>
      <a:pPr>
        <a:defRPr lang="ru-RU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2026-04-26T13:46:00Z</dcterms:created>
  <dc:creator>Admin</dc:creator>
  <cp:lastModifiedBy>Admin</cp:lastModifiedBy>
  <dcterms:modified xsi:type="dcterms:W3CDTF">2026-04-26T13:53:10Z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FDFBA87D140A432C92EED5BB13977B5C_12</vt:lpwstr>
  </property>
</Properties>
</file>